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070"/>
        <w:gridCol w:w="3070"/>
        <w:gridCol w:w="3070"/>
      </w:tblGrid>
      <w:tr w:rsidR="0078579E" w:rsidRPr="008F5E19" w:rsidTr="00EF5BA9">
        <w:tc>
          <w:tcPr>
            <w:tcW w:w="3070" w:type="dxa"/>
          </w:tcPr>
          <w:p w:rsidR="0078579E" w:rsidRPr="008F5E19" w:rsidRDefault="0078579E" w:rsidP="00EF5BA9"/>
        </w:tc>
        <w:tc>
          <w:tcPr>
            <w:tcW w:w="3070" w:type="dxa"/>
          </w:tcPr>
          <w:p w:rsidR="0078579E" w:rsidRPr="008F5E19" w:rsidRDefault="0078579E" w:rsidP="00EF5BA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09675" cy="1162050"/>
                  <wp:effectExtent l="19050" t="0" r="9525" b="0"/>
                  <wp:docPr id="2" name="Рисунок 1" descr="C:\Users\Evgeniy\Downloads\kznn-m-c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Evgeniy\Downloads\kznn-m-c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</w:tcPr>
          <w:p w:rsidR="0078579E" w:rsidRPr="008F5E19" w:rsidRDefault="0078579E" w:rsidP="00EF5BA9">
            <w:pPr>
              <w:jc w:val="right"/>
            </w:pPr>
          </w:p>
        </w:tc>
      </w:tr>
    </w:tbl>
    <w:p w:rsidR="0078579E" w:rsidRPr="008F5E19" w:rsidRDefault="0078579E" w:rsidP="0078579E">
      <w:pPr>
        <w:jc w:val="center"/>
      </w:pPr>
      <w:r w:rsidRPr="008F5E19">
        <w:t>ТЫВА РЕСПУБЛИКАНЫН</w:t>
      </w:r>
    </w:p>
    <w:p w:rsidR="0078579E" w:rsidRPr="008F5E19" w:rsidRDefault="0078579E" w:rsidP="0078579E">
      <w:pPr>
        <w:jc w:val="center"/>
      </w:pPr>
      <w:r w:rsidRPr="008F5E19">
        <w:t>Б</w:t>
      </w:r>
      <w:r>
        <w:t>АРЫЫН-ХЕМЧИК КОЖУУН ЧАГЫРГАЗЫ</w:t>
      </w:r>
    </w:p>
    <w:p w:rsidR="0078579E" w:rsidRPr="008F5E19" w:rsidRDefault="0078579E" w:rsidP="0078579E">
      <w:pPr>
        <w:jc w:val="center"/>
        <w:rPr>
          <w:b/>
        </w:rPr>
      </w:pPr>
      <w:r>
        <w:rPr>
          <w:b/>
        </w:rPr>
        <w:t>ДОКТААЛ</w:t>
      </w:r>
    </w:p>
    <w:p w:rsidR="0078579E" w:rsidRPr="008F5E19" w:rsidRDefault="0078579E" w:rsidP="0078579E">
      <w:pPr>
        <w:jc w:val="center"/>
        <w:rPr>
          <w:b/>
        </w:rPr>
      </w:pPr>
    </w:p>
    <w:p w:rsidR="0078579E" w:rsidRPr="008F5E19" w:rsidRDefault="0078579E" w:rsidP="0078579E">
      <w:pPr>
        <w:jc w:val="center"/>
        <w:rPr>
          <w:b/>
        </w:rPr>
      </w:pPr>
      <w:r>
        <w:rPr>
          <w:b/>
        </w:rPr>
        <w:t>ПОСТАНОВЛЕНИЕ</w:t>
      </w:r>
    </w:p>
    <w:p w:rsidR="0078579E" w:rsidRPr="008F5E19" w:rsidRDefault="0078579E" w:rsidP="0078579E">
      <w:pPr>
        <w:jc w:val="center"/>
      </w:pPr>
      <w:r w:rsidRPr="008F5E19">
        <w:t>АДМИНИСТРАЦИИ БАРУН-ХЕМЧИКСКОГО  КОЖУУНА</w:t>
      </w:r>
    </w:p>
    <w:p w:rsidR="0078579E" w:rsidRPr="008F5E19" w:rsidRDefault="0078579E" w:rsidP="0078579E">
      <w:pPr>
        <w:jc w:val="center"/>
      </w:pPr>
      <w:r w:rsidRPr="008F5E19">
        <w:t>РЕСПУБЛИКИ ТЫВА</w:t>
      </w:r>
    </w:p>
    <w:p w:rsidR="0078579E" w:rsidRPr="00FC7C49" w:rsidRDefault="0078579E" w:rsidP="0078579E">
      <w:pPr>
        <w:jc w:val="center"/>
      </w:pPr>
      <w:r>
        <w:t>от «_</w:t>
      </w:r>
      <w:r>
        <w:rPr>
          <w:u w:val="single"/>
        </w:rPr>
        <w:t>31</w:t>
      </w:r>
      <w:r>
        <w:t>_</w:t>
      </w:r>
      <w:r w:rsidRPr="008F5E19">
        <w:t>»</w:t>
      </w:r>
      <w:r>
        <w:t xml:space="preserve"> марта 2016 </w:t>
      </w:r>
      <w:r w:rsidRPr="008F5E19">
        <w:t xml:space="preserve">г.  </w:t>
      </w:r>
      <w:r w:rsidR="00FC7C49">
        <w:t xml:space="preserve">№ </w:t>
      </w:r>
      <w:r w:rsidR="00FC7C49" w:rsidRPr="00FC7C49">
        <w:t>251</w:t>
      </w:r>
    </w:p>
    <w:p w:rsidR="0078579E" w:rsidRPr="008F5E19" w:rsidRDefault="0078579E" w:rsidP="0078579E">
      <w:pPr>
        <w:jc w:val="center"/>
      </w:pPr>
      <w:r w:rsidRPr="008F5E19">
        <w:t>с.</w:t>
      </w:r>
      <w:r w:rsidRPr="001A0A9B">
        <w:t xml:space="preserve"> </w:t>
      </w:r>
      <w:r w:rsidRPr="008F5E19">
        <w:t>Кызыл-Мажалык</w:t>
      </w:r>
    </w:p>
    <w:p w:rsidR="0078579E" w:rsidRPr="00D009B0" w:rsidRDefault="0078579E" w:rsidP="0078579E">
      <w:pPr>
        <w:rPr>
          <w:color w:val="FF0000"/>
        </w:rPr>
      </w:pPr>
    </w:p>
    <w:p w:rsidR="0078579E" w:rsidRDefault="0078579E" w:rsidP="0078579E">
      <w:pPr>
        <w:tabs>
          <w:tab w:val="left" w:pos="0"/>
        </w:tabs>
        <w:jc w:val="center"/>
        <w:rPr>
          <w:b/>
        </w:rPr>
      </w:pPr>
      <w:r w:rsidRPr="00007945">
        <w:rPr>
          <w:b/>
        </w:rPr>
        <w:t xml:space="preserve">О внесении изменений в </w:t>
      </w:r>
      <w:r>
        <w:rPr>
          <w:b/>
        </w:rPr>
        <w:t>постановление администрации кожууна № 719 от 04.12.2015 года «О внесении изменений в А</w:t>
      </w:r>
      <w:r w:rsidRPr="00007945">
        <w:rPr>
          <w:b/>
        </w:rPr>
        <w:t xml:space="preserve">дминистративный регламент </w:t>
      </w:r>
      <w:r>
        <w:rPr>
          <w:b/>
        </w:rPr>
        <w:t xml:space="preserve">по предоставлению </w:t>
      </w:r>
      <w:r w:rsidRPr="00007945">
        <w:rPr>
          <w:b/>
        </w:rPr>
        <w:t xml:space="preserve">муниципальной услуги </w:t>
      </w:r>
      <w:r>
        <w:rPr>
          <w:b/>
        </w:rPr>
        <w:t xml:space="preserve">назначение и выплата единовременного </w:t>
      </w:r>
      <w:r w:rsidRPr="00007945">
        <w:rPr>
          <w:b/>
        </w:rPr>
        <w:t>пособия</w:t>
      </w:r>
      <w:r>
        <w:rPr>
          <w:b/>
        </w:rPr>
        <w:t xml:space="preserve"> при рождении ребенка лицам, не подлежащим обязательному </w:t>
      </w:r>
      <w:r w:rsidRPr="00007945">
        <w:rPr>
          <w:b/>
        </w:rPr>
        <w:t>социально</w:t>
      </w:r>
      <w:r>
        <w:rPr>
          <w:b/>
        </w:rPr>
        <w:t xml:space="preserve">му страхованию».  </w:t>
      </w:r>
    </w:p>
    <w:p w:rsidR="0078579E" w:rsidRPr="00CB0070" w:rsidRDefault="0078579E" w:rsidP="0078579E">
      <w:pPr>
        <w:tabs>
          <w:tab w:val="left" w:pos="0"/>
        </w:tabs>
        <w:jc w:val="center"/>
        <w:rPr>
          <w:b/>
        </w:rPr>
      </w:pPr>
    </w:p>
    <w:p w:rsidR="0078579E" w:rsidRDefault="0078579E" w:rsidP="0078579E">
      <w:pPr>
        <w:jc w:val="both"/>
      </w:pPr>
      <w:r w:rsidRPr="002F7856">
        <w:t xml:space="preserve">    </w:t>
      </w:r>
      <w:r>
        <w:t xml:space="preserve">     </w:t>
      </w:r>
      <w:r w:rsidRPr="002F7856">
        <w:t>В целях приведения соответствие с требованиями Федерального закона от 27 июля 2010 года № 210</w:t>
      </w:r>
      <w:r>
        <w:t xml:space="preserve"> </w:t>
      </w:r>
      <w:r w:rsidRPr="002F7856">
        <w:t>-</w:t>
      </w:r>
      <w:r>
        <w:t xml:space="preserve"> </w:t>
      </w:r>
      <w:r w:rsidRPr="002F7856">
        <w:t xml:space="preserve">ФЗ «Об организации предоставления государственных и муниципальных услуг», Указом Президента Российской Федерации от 7 мая 2012 года № 601 «Об основных направлениях совершенствования системы государственного управления» и Постановлением Администрации Барун-Хемчикского кожууна Республики Тыва от 01.06.2011 № 173 «Об утверждении Порядка разработки и утверждения административных регламентов предоставления муниципальных услуг (исполнения муниципальных </w:t>
      </w:r>
      <w:r>
        <w:t>услуг</w:t>
      </w:r>
      <w:r w:rsidRPr="002F7856">
        <w:t>)» Администрация муниципального района «</w:t>
      </w:r>
      <w:proofErr w:type="spellStart"/>
      <w:r w:rsidRPr="002F7856">
        <w:t>Барун-Хемчикский</w:t>
      </w:r>
      <w:proofErr w:type="spellEnd"/>
      <w:r w:rsidRPr="002F7856">
        <w:t xml:space="preserve"> кожуун Республики Тыва»              ПОСТАНОВЛЯЕТ:</w:t>
      </w:r>
    </w:p>
    <w:p w:rsidR="0078579E" w:rsidRPr="002F7856" w:rsidRDefault="0078579E" w:rsidP="0078579E">
      <w:pPr>
        <w:jc w:val="both"/>
      </w:pPr>
    </w:p>
    <w:p w:rsidR="0078579E" w:rsidRPr="00BC320C" w:rsidRDefault="0078579E" w:rsidP="0078579E">
      <w:pPr>
        <w:tabs>
          <w:tab w:val="left" w:pos="0"/>
        </w:tabs>
        <w:jc w:val="both"/>
      </w:pPr>
      <w:r w:rsidRPr="002F7856">
        <w:t xml:space="preserve">1. Внести в Административный регламент </w:t>
      </w:r>
      <w:r>
        <w:t xml:space="preserve">по </w:t>
      </w:r>
      <w:r w:rsidRPr="002F7856">
        <w:t>предоставлени</w:t>
      </w:r>
      <w:r>
        <w:t>ю</w:t>
      </w:r>
      <w:r w:rsidRPr="002F7856">
        <w:t xml:space="preserve"> муниципальной услуги </w:t>
      </w:r>
      <w:r w:rsidRPr="00BC320C">
        <w:t xml:space="preserve">по назначению и выплате </w:t>
      </w:r>
      <w:r w:rsidRPr="00A17E46">
        <w:t>е</w:t>
      </w:r>
      <w:r>
        <w:t>диновремен</w:t>
      </w:r>
      <w:r w:rsidRPr="00A17E46">
        <w:t>ного пособия п</w:t>
      </w:r>
      <w:r>
        <w:t>ри р</w:t>
      </w:r>
      <w:r w:rsidRPr="00A17E46">
        <w:t>о</w:t>
      </w:r>
      <w:r>
        <w:t xml:space="preserve">ждении </w:t>
      </w:r>
      <w:r w:rsidRPr="00A17E46">
        <w:t>ребенк</w:t>
      </w:r>
      <w:r>
        <w:t xml:space="preserve">а лицам, </w:t>
      </w:r>
      <w:r w:rsidRPr="00A17E46">
        <w:t>не подлежащим обязательному социальному страхованию</w:t>
      </w:r>
      <w:r w:rsidRPr="00BC320C">
        <w:t xml:space="preserve">, утвержденный постановлением Администрации </w:t>
      </w:r>
      <w:r>
        <w:t>Барун-Хемчик</w:t>
      </w:r>
      <w:r w:rsidRPr="00BC320C">
        <w:t xml:space="preserve">ского кожууна Республики Тыва от </w:t>
      </w:r>
      <w:r>
        <w:t>04</w:t>
      </w:r>
      <w:r w:rsidRPr="00BC320C">
        <w:t xml:space="preserve"> </w:t>
      </w:r>
      <w:r>
        <w:t>ма</w:t>
      </w:r>
      <w:r w:rsidRPr="00BC320C">
        <w:t>я 201</w:t>
      </w:r>
      <w:r>
        <w:t>2</w:t>
      </w:r>
      <w:r w:rsidRPr="00BC320C">
        <w:t xml:space="preserve"> года №</w:t>
      </w:r>
      <w:r>
        <w:t xml:space="preserve"> 155</w:t>
      </w:r>
      <w:r w:rsidRPr="00BC320C">
        <w:t>,  следующие изменения:</w:t>
      </w:r>
    </w:p>
    <w:p w:rsidR="0078579E" w:rsidRPr="00D13B0F" w:rsidRDefault="0078579E" w:rsidP="0078579E">
      <w:pPr>
        <w:jc w:val="both"/>
      </w:pPr>
      <w:r w:rsidRPr="00D13B0F">
        <w:t>- дополнить пунктами главу 2.1. «В целях реализации положений о правах инвалидов, принятой Резолюцией Генеральной Ассамбл</w:t>
      </w:r>
      <w:proofErr w:type="gramStart"/>
      <w:r w:rsidRPr="00D13B0F">
        <w:t>еи ОО</w:t>
      </w:r>
      <w:proofErr w:type="gramEnd"/>
      <w:r w:rsidRPr="00D13B0F">
        <w:t>Н от 13.12.2006 г. № 61/106»:</w:t>
      </w:r>
    </w:p>
    <w:p w:rsidR="0078579E" w:rsidRPr="00D13B0F" w:rsidRDefault="0078579E" w:rsidP="0078579E">
      <w:pPr>
        <w:tabs>
          <w:tab w:val="left" w:pos="993"/>
        </w:tabs>
        <w:contextualSpacing/>
        <w:jc w:val="both"/>
      </w:pPr>
      <w:r w:rsidRPr="00D13B0F">
        <w:t>- п.</w:t>
      </w:r>
      <w:r>
        <w:t xml:space="preserve"> </w:t>
      </w:r>
      <w:r w:rsidRPr="00D13B0F">
        <w:t xml:space="preserve">2. Здание, в котором предоставляется муниципальная услуга, оборудуется системами пожарной сигнализации, средствами пожаротушения, </w:t>
      </w:r>
      <w:r w:rsidRPr="00D13B0F">
        <w:lastRenderedPageBreak/>
        <w:t>предусматриваются пути эвакуации, места общего пользования (гардероб, туалеты).</w:t>
      </w:r>
    </w:p>
    <w:p w:rsidR="0078579E" w:rsidRPr="00D13B0F" w:rsidRDefault="0078579E" w:rsidP="0078579E">
      <w:pPr>
        <w:tabs>
          <w:tab w:val="left" w:pos="993"/>
        </w:tabs>
        <w:contextualSpacing/>
        <w:jc w:val="both"/>
      </w:pPr>
      <w:r w:rsidRPr="00D13B0F">
        <w:t>- п.</w:t>
      </w:r>
      <w:r>
        <w:t xml:space="preserve"> </w:t>
      </w:r>
      <w:r w:rsidRPr="00D13B0F">
        <w:t>3.</w:t>
      </w:r>
      <w:r>
        <w:t xml:space="preserve"> </w:t>
      </w:r>
      <w:r w:rsidRPr="00D13B0F"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78579E" w:rsidRPr="00D13B0F" w:rsidRDefault="0078579E" w:rsidP="0078579E">
      <w:pPr>
        <w:tabs>
          <w:tab w:val="left" w:pos="993"/>
        </w:tabs>
        <w:contextualSpacing/>
        <w:jc w:val="both"/>
      </w:pPr>
      <w:r>
        <w:t xml:space="preserve">- п. </w:t>
      </w:r>
      <w:r w:rsidRPr="00D13B0F">
        <w:t>4. Доступ заявителей к парковочным местам является бесплатным.</w:t>
      </w:r>
    </w:p>
    <w:p w:rsidR="0078579E" w:rsidRPr="00D13B0F" w:rsidRDefault="0078579E" w:rsidP="0078579E">
      <w:pPr>
        <w:tabs>
          <w:tab w:val="left" w:pos="993"/>
        </w:tabs>
        <w:contextualSpacing/>
        <w:jc w:val="both"/>
      </w:pPr>
      <w:r>
        <w:t xml:space="preserve">- п. </w:t>
      </w:r>
      <w:r w:rsidRPr="00D13B0F">
        <w:t>5. 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78579E" w:rsidRPr="00D13B0F" w:rsidRDefault="0078579E" w:rsidP="0078579E">
      <w:pPr>
        <w:tabs>
          <w:tab w:val="left" w:pos="993"/>
        </w:tabs>
        <w:contextualSpacing/>
        <w:jc w:val="both"/>
      </w:pPr>
      <w:r w:rsidRPr="00D13B0F">
        <w:t xml:space="preserve">- п. 6. Вход в здание оборудуется устройством для </w:t>
      </w:r>
      <w:proofErr w:type="spellStart"/>
      <w:r w:rsidRPr="00D13B0F">
        <w:t>маломобильных</w:t>
      </w:r>
      <w:proofErr w:type="spellEnd"/>
      <w:r w:rsidRPr="00D13B0F">
        <w:t xml:space="preserve"> граждан.</w:t>
      </w:r>
    </w:p>
    <w:p w:rsidR="0078579E" w:rsidRPr="00D13B0F" w:rsidRDefault="0078579E" w:rsidP="0078579E">
      <w:pPr>
        <w:tabs>
          <w:tab w:val="left" w:pos="993"/>
        </w:tabs>
        <w:contextualSpacing/>
        <w:jc w:val="both"/>
      </w:pPr>
      <w:r w:rsidRPr="00D13B0F">
        <w:t>- п. 7. Помещения для приема заявителей оборудуются пандусами,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78579E" w:rsidRPr="00D13B0F" w:rsidRDefault="0078579E" w:rsidP="0078579E">
      <w:pPr>
        <w:tabs>
          <w:tab w:val="left" w:pos="993"/>
        </w:tabs>
        <w:contextualSpacing/>
        <w:jc w:val="both"/>
      </w:pPr>
      <w:r w:rsidRPr="00D13B0F">
        <w:t>- п. 11. Информационный стенд располагается в доступном месте и содержит следующую информацию:</w:t>
      </w:r>
    </w:p>
    <w:p w:rsidR="0078579E" w:rsidRPr="00D13B0F" w:rsidRDefault="0078579E" w:rsidP="0078579E">
      <w:pPr>
        <w:tabs>
          <w:tab w:val="left" w:pos="993"/>
        </w:tabs>
        <w:ind w:left="510"/>
        <w:contextualSpacing/>
        <w:jc w:val="both"/>
      </w:pPr>
      <w:r w:rsidRPr="00D13B0F">
        <w:t>- 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78579E" w:rsidRPr="00D13B0F" w:rsidRDefault="0078579E" w:rsidP="0078579E">
      <w:pPr>
        <w:tabs>
          <w:tab w:val="left" w:pos="993"/>
        </w:tabs>
        <w:ind w:left="510"/>
        <w:contextualSpacing/>
        <w:jc w:val="both"/>
      </w:pPr>
      <w:r w:rsidRPr="00D13B0F">
        <w:t>- текст административного регламента с приложениями;</w:t>
      </w:r>
    </w:p>
    <w:p w:rsidR="0078579E" w:rsidRPr="00D13B0F" w:rsidRDefault="0078579E" w:rsidP="0078579E">
      <w:pPr>
        <w:tabs>
          <w:tab w:val="left" w:pos="993"/>
        </w:tabs>
        <w:ind w:left="510"/>
        <w:contextualSpacing/>
        <w:jc w:val="both"/>
      </w:pPr>
      <w:r w:rsidRPr="00D13B0F">
        <w:t>- о месте нахождения, графике работы, номерах справочных телефонов, адресах официального сайта муниципального образования и электронной почты Уполномоченного органа и ГАУ «МФЦ», где заинтересованные лица могут получить информацию, необходимую для предоставления муниципальной услуги; график работы, номер кабинета, в котором предоставляется муниципальная услуга, фамилии, имена, отчества специалистов, ответственных за предоставление муниципальной услуги;</w:t>
      </w:r>
    </w:p>
    <w:p w:rsidR="0078579E" w:rsidRPr="00D13B0F" w:rsidRDefault="0078579E" w:rsidP="0078579E">
      <w:pPr>
        <w:tabs>
          <w:tab w:val="left" w:pos="993"/>
        </w:tabs>
        <w:ind w:left="510"/>
        <w:contextualSpacing/>
        <w:jc w:val="both"/>
      </w:pPr>
      <w:r w:rsidRPr="00D13B0F">
        <w:t>- выдержки из нормативных правовых актов по наиболее часто задаваемым вопросам.</w:t>
      </w:r>
    </w:p>
    <w:p w:rsidR="0078579E" w:rsidRPr="00D13B0F" w:rsidRDefault="0078579E" w:rsidP="0078579E">
      <w:pPr>
        <w:tabs>
          <w:tab w:val="left" w:pos="993"/>
        </w:tabs>
        <w:contextualSpacing/>
        <w:jc w:val="both"/>
      </w:pPr>
      <w:r w:rsidRPr="00D13B0F">
        <w:t>- п. 12. Места ожидания в очереди оборудуются стульями, кресельными секциями.</w:t>
      </w:r>
    </w:p>
    <w:p w:rsidR="0078579E" w:rsidRPr="00D13B0F" w:rsidRDefault="0078579E" w:rsidP="0078579E">
      <w:pPr>
        <w:tabs>
          <w:tab w:val="left" w:pos="993"/>
        </w:tabs>
        <w:contextualSpacing/>
        <w:jc w:val="both"/>
      </w:pPr>
      <w:r w:rsidRPr="00D13B0F">
        <w:t>- п. 13. Места для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:rsidR="0078579E" w:rsidRPr="00D13B0F" w:rsidRDefault="0078579E" w:rsidP="0078579E">
      <w:pPr>
        <w:tabs>
          <w:tab w:val="left" w:pos="993"/>
        </w:tabs>
        <w:contextualSpacing/>
        <w:jc w:val="both"/>
      </w:pPr>
      <w:r w:rsidRPr="00D13B0F">
        <w:t>- п. 14. Места  предоставления муниципальной услуги оснащаются знаками, выполненными азбукой Брайля и иными знаками в легко читаемой и понятной форме.</w:t>
      </w:r>
    </w:p>
    <w:p w:rsidR="0078579E" w:rsidRPr="00D13B0F" w:rsidRDefault="0078579E" w:rsidP="0078579E">
      <w:pPr>
        <w:tabs>
          <w:tab w:val="left" w:pos="993"/>
        </w:tabs>
        <w:contextualSpacing/>
        <w:jc w:val="both"/>
      </w:pPr>
      <w:r w:rsidRPr="00D13B0F">
        <w:t xml:space="preserve">- п. 15. При необходимости в местах предоставления муниципальной услуги могут быть предоставлены различные виды услуг помощников и посредников, в том числе проводников, чтецов и профессиональных </w:t>
      </w:r>
      <w:proofErr w:type="spellStart"/>
      <w:r w:rsidRPr="00D13B0F">
        <w:t>сурдопереводчиков</w:t>
      </w:r>
      <w:proofErr w:type="spellEnd"/>
      <w:r w:rsidRPr="00D13B0F">
        <w:t>.</w:t>
      </w:r>
    </w:p>
    <w:p w:rsidR="0078579E" w:rsidRPr="00D13B0F" w:rsidRDefault="0078579E" w:rsidP="0078579E">
      <w:pPr>
        <w:jc w:val="both"/>
      </w:pPr>
      <w:r w:rsidRPr="00D13B0F">
        <w:t>- в главе 2  раздела 2.4. изменить рабочее время с 08.00ч. – 17. 00 ч. на 09.00 – 18.00ч.,</w:t>
      </w:r>
    </w:p>
    <w:p w:rsidR="0078579E" w:rsidRPr="00D13B0F" w:rsidRDefault="0078579E" w:rsidP="0078579E">
      <w:pPr>
        <w:contextualSpacing/>
        <w:jc w:val="both"/>
      </w:pPr>
      <w:r w:rsidRPr="00D13B0F">
        <w:lastRenderedPageBreak/>
        <w:t xml:space="preserve">- в главе 3 раздела 2. «Прием от гражданина заявления и документов, необходимых для предоставления пособия» </w:t>
      </w:r>
    </w:p>
    <w:p w:rsidR="0078579E" w:rsidRPr="00D13B0F" w:rsidRDefault="0078579E" w:rsidP="0078579E">
      <w:pPr>
        <w:contextualSpacing/>
        <w:jc w:val="both"/>
      </w:pPr>
      <w:r w:rsidRPr="00D13B0F">
        <w:t xml:space="preserve">- п.1. «после слов «одного окна» в многофункциональных центрах заменить словами «многофункциональном центре  и добавить (МФЦ)  с. Кызыл-Мажалык». </w:t>
      </w:r>
    </w:p>
    <w:p w:rsidR="0078579E" w:rsidRPr="00D13B0F" w:rsidRDefault="0078579E" w:rsidP="0078579E">
      <w:pPr>
        <w:contextualSpacing/>
        <w:jc w:val="both"/>
      </w:pPr>
      <w:r w:rsidRPr="00D13B0F">
        <w:t>- После п. 8. Добавить: Особенности предоставления муниципальной услуги в электронной форме</w:t>
      </w:r>
    </w:p>
    <w:p w:rsidR="0078579E" w:rsidRPr="00D13B0F" w:rsidRDefault="0078579E" w:rsidP="0078579E">
      <w:pPr>
        <w:tabs>
          <w:tab w:val="num" w:pos="786"/>
          <w:tab w:val="left" w:pos="993"/>
          <w:tab w:val="num" w:pos="1276"/>
        </w:tabs>
        <w:contextualSpacing/>
        <w:jc w:val="both"/>
      </w:pPr>
      <w:r>
        <w:t xml:space="preserve">         </w:t>
      </w:r>
      <w:r w:rsidRPr="00D13B0F">
        <w:t>При предоставлении муниципальной услуги в электронной форме заявление и прилагаемые к нему документы представляются в форме электронных документов, подписанных электронной подписью.</w:t>
      </w:r>
    </w:p>
    <w:p w:rsidR="0078579E" w:rsidRPr="00D13B0F" w:rsidRDefault="0078579E" w:rsidP="0078579E">
      <w:pPr>
        <w:tabs>
          <w:tab w:val="num" w:pos="786"/>
          <w:tab w:val="left" w:pos="993"/>
          <w:tab w:val="num" w:pos="1276"/>
        </w:tabs>
        <w:contextualSpacing/>
        <w:jc w:val="both"/>
      </w:pPr>
      <w:r>
        <w:t xml:space="preserve">         </w:t>
      </w:r>
      <w:r w:rsidRPr="00D13B0F">
        <w:t xml:space="preserve">Электронные подписи применяются в соответствии с Федеральным законом от 06.04.2011 № 63-ФЗ «Об электронной подписи»,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№ 634, и иными нормативными правовыми актами Российской Федерации. </w:t>
      </w:r>
    </w:p>
    <w:p w:rsidR="0078579E" w:rsidRPr="00D13B0F" w:rsidRDefault="0078579E" w:rsidP="0078579E">
      <w:pPr>
        <w:tabs>
          <w:tab w:val="num" w:pos="786"/>
          <w:tab w:val="left" w:pos="993"/>
          <w:tab w:val="num" w:pos="1276"/>
        </w:tabs>
        <w:contextualSpacing/>
        <w:jc w:val="both"/>
      </w:pPr>
      <w:r>
        <w:t xml:space="preserve">         </w:t>
      </w:r>
      <w:r w:rsidRPr="00D13B0F">
        <w:t>Заявление подписывается усиленной квалифицированной электронной подписью заявителя.</w:t>
      </w:r>
    </w:p>
    <w:p w:rsidR="0078579E" w:rsidRPr="00D13B0F" w:rsidRDefault="0078579E" w:rsidP="0078579E">
      <w:pPr>
        <w:tabs>
          <w:tab w:val="num" w:pos="786"/>
          <w:tab w:val="left" w:pos="993"/>
          <w:tab w:val="num" w:pos="1276"/>
        </w:tabs>
        <w:contextualSpacing/>
        <w:jc w:val="both"/>
      </w:pPr>
      <w:r>
        <w:t xml:space="preserve">         </w:t>
      </w:r>
      <w:r w:rsidRPr="00D13B0F">
        <w:t>Прилагаемые к заявлению документы, которые изначально оформлены в форме электронных документов, подписанных усиленной квалифицированной электронной подписью, представляются в подлиннике с соответствующей электронной подписью.</w:t>
      </w:r>
    </w:p>
    <w:p w:rsidR="0078579E" w:rsidRPr="00D13B0F" w:rsidRDefault="0078579E" w:rsidP="0078579E">
      <w:pPr>
        <w:tabs>
          <w:tab w:val="num" w:pos="786"/>
          <w:tab w:val="left" w:pos="993"/>
          <w:tab w:val="num" w:pos="1276"/>
        </w:tabs>
        <w:contextualSpacing/>
        <w:jc w:val="both"/>
      </w:pPr>
      <w:r>
        <w:t xml:space="preserve">         </w:t>
      </w:r>
      <w:r w:rsidRPr="00D13B0F">
        <w:t>Прилагаемые к заявлению документы, которые изначально оформлены в форме документов на бумажном носителе, представляются в виде электронной копии (электронного образа), подписанного усиленной квалифицированной электронной подписью заявителя. В случае</w:t>
      </w:r>
      <w:proofErr w:type="gramStart"/>
      <w:r w:rsidRPr="00D13B0F">
        <w:t>,</w:t>
      </w:r>
      <w:proofErr w:type="gramEnd"/>
      <w:r w:rsidRPr="00D13B0F">
        <w:t xml:space="preserve"> если указанные документы могут быть представлены в заверенной копии, их электронные копии (электронные образы) могут быть подписаны простой электронной подписью заявителя.</w:t>
      </w:r>
    </w:p>
    <w:p w:rsidR="0078579E" w:rsidRPr="00D13B0F" w:rsidRDefault="0078579E" w:rsidP="0078579E">
      <w:pPr>
        <w:tabs>
          <w:tab w:val="num" w:pos="786"/>
          <w:tab w:val="left" w:pos="993"/>
          <w:tab w:val="num" w:pos="1276"/>
        </w:tabs>
        <w:contextualSpacing/>
        <w:jc w:val="both"/>
      </w:pPr>
      <w:r>
        <w:t xml:space="preserve">         </w:t>
      </w:r>
      <w:r w:rsidRPr="00D13B0F">
        <w:t>При предоставлении муниципальной услуги с участием Многофункционального центра (далее</w:t>
      </w:r>
      <w:r>
        <w:t xml:space="preserve"> </w:t>
      </w:r>
      <w:r w:rsidRPr="00D13B0F">
        <w:t>- МФЦ), МФЦ осуществляет следующие действия: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 w:rsidRPr="00D13B0F">
        <w:t>1) информирование заявителей о порядке предоставления муниципальной услуги администрацией через МФЦ;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 w:rsidRPr="00D13B0F">
        <w:t>2) информирование заявителей о месте нахождения администрации, режиме работы и контактных телефонах заместителя;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 w:rsidRPr="00D13B0F">
        <w:t>3) прием письменных заявлений заявителей;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 w:rsidRPr="00D13B0F">
        <w:t>4) передачу принятых письменных заявлений в администрацию;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 w:rsidRPr="00D13B0F">
        <w:t>5) выдачу результата предоставления услуги.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>
        <w:t xml:space="preserve">         </w:t>
      </w:r>
      <w:r w:rsidRPr="00D13B0F">
        <w:t>Для получения муниципальной услуги заявители представляют в МФЦ заявление по форме и необходимые документы (в соответствии с настоящим административным регламентом). При обращении заявителя или его представителя с заявлением, специалист МФЦ осуществляет действия в соответствии с соглашением о взаимодействии.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>
        <w:lastRenderedPageBreak/>
        <w:t xml:space="preserve">         </w:t>
      </w:r>
      <w:r w:rsidRPr="00D13B0F">
        <w:t xml:space="preserve">Срок предоставления муниципальной услуги заявителю, обратившемуся за её </w:t>
      </w:r>
      <w:r w:rsidRPr="00187423">
        <w:t>получением в МФЦ, не может быть больше, чем установленный в пункте 2.</w:t>
      </w:r>
      <w:r>
        <w:t>13.1</w:t>
      </w:r>
      <w:r w:rsidRPr="00D13B0F">
        <w:t xml:space="preserve"> разделе 2  настоящего административного регламента.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>
        <w:t xml:space="preserve">         </w:t>
      </w:r>
      <w:r w:rsidRPr="00D13B0F">
        <w:t>Заявление и прилагаемые к нему документы могут быть направлены специалисту через портал государственных услуг – Единый портал государственных</w:t>
      </w:r>
      <w:r>
        <w:t xml:space="preserve"> и муниципальных услуг </w:t>
      </w:r>
      <w:hyperlink r:id="rId5" w:history="1">
        <w:r w:rsidRPr="00D13B0F">
          <w:rPr>
            <w:rStyle w:val="a3"/>
          </w:rPr>
          <w:t>www.gosuslugi.ru</w:t>
        </w:r>
      </w:hyperlink>
      <w:r w:rsidRPr="00D13B0F">
        <w:t xml:space="preserve">. </w:t>
      </w:r>
      <w:r>
        <w:t xml:space="preserve">     </w:t>
      </w:r>
      <w:r w:rsidRPr="00D13B0F">
        <w:t xml:space="preserve">Предоставление муниципальных услуг с использованием Единого портала осуществляется в отношении заявителей, прошедших процедуру регистрации и авторизации.  Порядок регистрации и авторизации заявителя на Едином портале устанавливается оператором Единого портала по согласованию с Министерством экономического развития Российской Федерации.  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 w:rsidRPr="00D13B0F">
        <w:tab/>
        <w:t>Подача заявителем заявления и документов в электронной форме с использованием Единого портала осуществляется путем заполнения интерактивных форм заявлений и документов. При оформлении заявления через Единый портал регистрация осуществляется в соответствии с датой и временем регистрации заявления на Едином портале (с точным указанием часов и минут). Мониторинг за ходом рассмотрения заявления и получение документа (информации), являющегося результатом предоставления услуги в электронной форме, осуществляется с использованием Единого портала.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>
        <w:t xml:space="preserve">         </w:t>
      </w:r>
      <w:r w:rsidRPr="00D13B0F">
        <w:t>При использовании Единого портала обеспечивается возможность уплаты Заявителем в электронной форме государственной пошлины или иной платы за предоставление услуги.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>
        <w:t xml:space="preserve">         </w:t>
      </w:r>
      <w:proofErr w:type="gramStart"/>
      <w:r w:rsidRPr="00D13B0F">
        <w:t xml:space="preserve">В случае оказания муниципальной услуги в электронной форме должностное лицо  проверяет наличие документов, указанных в </w:t>
      </w:r>
      <w:r w:rsidRPr="003D775C">
        <w:t>пункте 2.6</w:t>
      </w:r>
      <w:r w:rsidRPr="00D13B0F">
        <w:t xml:space="preserve"> раздела 2 настоящего административного регламента, необходимых для предоставления муниципальной услуги, производит регистрацию запроса и поступивших документов и в 2-дневный срок с момента поступления заявления в электронном виде направляет Заявителю электронное сообщение, подтверждающее прием данных документов, а также направляет Заявителю следующую информацию:</w:t>
      </w:r>
      <w:proofErr w:type="gramEnd"/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 w:rsidRPr="00D13B0F">
        <w:t>а) о дате и времени для личного приема Заявителя;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 w:rsidRPr="00D13B0F">
        <w:t>б)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78579E" w:rsidRPr="00D13B0F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 w:rsidRPr="00D13B0F">
        <w:t>в)  о должности, фамилии, имени, отчеству лица, ответственного за оказание муниципальной услуги.</w:t>
      </w:r>
    </w:p>
    <w:p w:rsidR="0078579E" w:rsidRPr="007E466B" w:rsidRDefault="0078579E" w:rsidP="0078579E">
      <w:pPr>
        <w:shd w:val="clear" w:color="auto" w:fill="FFFFFF"/>
        <w:tabs>
          <w:tab w:val="num" w:pos="786"/>
          <w:tab w:val="left" w:pos="993"/>
          <w:tab w:val="num" w:pos="1276"/>
        </w:tabs>
        <w:contextualSpacing/>
        <w:jc w:val="both"/>
      </w:pPr>
      <w:r>
        <w:t xml:space="preserve">          </w:t>
      </w:r>
      <w:r w:rsidRPr="00D13B0F">
        <w:t>Информация о принятом решении или отказе может быть направлена заявителю в электронной форме (в том числе с использованием Единого портала).</w:t>
      </w:r>
    </w:p>
    <w:p w:rsidR="0078579E" w:rsidRPr="00563CC2" w:rsidRDefault="0078579E" w:rsidP="0078579E">
      <w:pPr>
        <w:tabs>
          <w:tab w:val="left" w:pos="1440"/>
        </w:tabs>
        <w:ind w:left="60"/>
        <w:jc w:val="both"/>
        <w:rPr>
          <w:bCs/>
        </w:rPr>
      </w:pPr>
      <w:r w:rsidRPr="00D13B0F">
        <w:t xml:space="preserve">- главу </w:t>
      </w:r>
      <w:r w:rsidRPr="00D13B0F">
        <w:rPr>
          <w:bCs/>
          <w:lang w:val="en-US"/>
        </w:rPr>
        <w:t>IV</w:t>
      </w:r>
      <w:r w:rsidRPr="00D13B0F">
        <w:rPr>
          <w:bCs/>
        </w:rPr>
        <w:t xml:space="preserve">. Порядок и формы </w:t>
      </w:r>
      <w:proofErr w:type="gramStart"/>
      <w:r w:rsidRPr="00D13B0F">
        <w:rPr>
          <w:bCs/>
        </w:rPr>
        <w:t>контроля за</w:t>
      </w:r>
      <w:proofErr w:type="gramEnd"/>
      <w:r w:rsidRPr="00D13B0F">
        <w:rPr>
          <w:bCs/>
        </w:rPr>
        <w:t xml:space="preserve"> исполнением муниципальной услуги</w:t>
      </w:r>
      <w:r>
        <w:rPr>
          <w:bCs/>
        </w:rPr>
        <w:t>, т</w:t>
      </w:r>
      <w:r w:rsidRPr="00D13B0F">
        <w:rPr>
          <w:bCs/>
        </w:rPr>
        <w:t>екс главы 4 убрать: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>«</w:t>
      </w:r>
      <w:r w:rsidRPr="00D13B0F">
        <w:t xml:space="preserve">4.1. Текущий </w:t>
      </w:r>
      <w:proofErr w:type="gramStart"/>
      <w:r w:rsidRPr="00D13B0F">
        <w:t>контроль за</w:t>
      </w:r>
      <w:proofErr w:type="gramEnd"/>
      <w:r w:rsidRPr="00D13B0F">
        <w:t xml:space="preserve"> соблюдением и исполнением специалистами УТиСР Административного регламента и нормативно-правовых актов, устанавливающих требования к исполнению муниципальной услуги, осуществляется руководителем и иными должностными лицами  УТиСР, руководителем и иными должностными лицами администрации органа </w:t>
      </w:r>
      <w:r w:rsidRPr="00D13B0F">
        <w:lastRenderedPageBreak/>
        <w:t>местного самоуправления, ответственными за организацию работы по исполнению муниципальной услуги.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 xml:space="preserve">4.2. Текущий </w:t>
      </w:r>
      <w:proofErr w:type="gramStart"/>
      <w:r w:rsidRPr="00D13B0F">
        <w:t>контроль за</w:t>
      </w:r>
      <w:proofErr w:type="gramEnd"/>
      <w:r w:rsidRPr="00D13B0F">
        <w:t xml:space="preserve"> соблюдением и исполнением специалистами  УТСР Административного регламента и нормативно-правовых актов, устанавливающих требования к исполнению муниципальной услуги, осуществляется начальником Управления.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4.3. Перечень должностных лиц, осуществляющих текущий контроль, устанавливается положениями о структурных подразделениях, должностными регламентами и должностными инструкциями.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4.4. Текущий контроль осуществляется путем проведения проверок соблюдения и исполнения специалистами положений настоящего Административного регламента, соблюдения требований к заполнению, ведению и хранению учетной документации.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4.5.Контроль полноты и качества исполнения муниципальной услуги специалистами  УТиСР осуществляется руководителем и иными должностными лицами  УТиСР, руководителем и иными должностными лицами администрации органа местного самоуправления.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4.6. Контроль полноты и качества исполнения муниципальной услуги осуществляется путем:</w:t>
      </w:r>
    </w:p>
    <w:p w:rsidR="0078579E" w:rsidRPr="00D13B0F" w:rsidRDefault="0078579E" w:rsidP="0078579E">
      <w:pPr>
        <w:tabs>
          <w:tab w:val="left" w:pos="1440"/>
        </w:tabs>
        <w:ind w:firstLine="720"/>
        <w:jc w:val="both"/>
      </w:pPr>
      <w:r w:rsidRPr="00D13B0F">
        <w:t xml:space="preserve">-  проведения проверок в целях выявления нарушений прав граждан; </w:t>
      </w:r>
    </w:p>
    <w:p w:rsidR="0078579E" w:rsidRPr="00D13B0F" w:rsidRDefault="0078579E" w:rsidP="0078579E">
      <w:pPr>
        <w:tabs>
          <w:tab w:val="left" w:pos="1440"/>
        </w:tabs>
        <w:ind w:firstLine="720"/>
        <w:jc w:val="both"/>
      </w:pPr>
      <w:r w:rsidRPr="00D13B0F">
        <w:t>-  принятия мер по недопущению нарушения сроков рассмотрения документов, представленных гражданами;</w:t>
      </w:r>
    </w:p>
    <w:p w:rsidR="0078579E" w:rsidRPr="00D13B0F" w:rsidRDefault="0078579E" w:rsidP="0078579E">
      <w:pPr>
        <w:tabs>
          <w:tab w:val="left" w:pos="1440"/>
        </w:tabs>
        <w:ind w:firstLine="720"/>
        <w:jc w:val="both"/>
      </w:pPr>
      <w:r w:rsidRPr="00D13B0F">
        <w:t>-  рассмотрения, принятия решений и подготовки ответов на обращения граждан, содержащие жалобы на решения, действия (бездействие) работников органов, участвующих в исполнении государственной функции.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4.7. Осуществление контроля полноты и качества исполнения муниципальной услуги, текущего контроля может носить плановый характер (осуществляться на основании годовых планов работы) и внеплановый характер (по конкретному обращению гражданина).</w:t>
      </w:r>
    </w:p>
    <w:p w:rsidR="0078579E" w:rsidRPr="00D13B0F" w:rsidRDefault="0078579E" w:rsidP="0078579E">
      <w:pPr>
        <w:contextualSpacing/>
        <w:jc w:val="both"/>
      </w:pPr>
      <w:r w:rsidRPr="00D13B0F">
        <w:t>4.8. Требование описывать порядок оценки качества и доступности государственной услуги заявителями, а так же механизмы постоянного и внепланового контроля показателей Указа Президента  Российской   Федерации № 601 от 07.05.2012 г</w:t>
      </w:r>
      <w:proofErr w:type="gramStart"/>
      <w:r w:rsidRPr="00D13B0F">
        <w:t>;</w:t>
      </w:r>
      <w:r>
        <w:t>»</w:t>
      </w:r>
      <w:proofErr w:type="gramEnd"/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- </w:t>
      </w:r>
      <w:r w:rsidRPr="00D13B0F">
        <w:t xml:space="preserve">в разделе «Формы </w:t>
      </w:r>
      <w:proofErr w:type="gramStart"/>
      <w:r w:rsidRPr="00D13B0F">
        <w:t>контроля за</w:t>
      </w:r>
      <w:proofErr w:type="gramEnd"/>
      <w:r w:rsidRPr="00D13B0F">
        <w:t xml:space="preserve"> исполнением административного регламента».</w:t>
      </w:r>
    </w:p>
    <w:p w:rsidR="0078579E" w:rsidRPr="00D13B0F" w:rsidRDefault="0078579E" w:rsidP="0078579E">
      <w:pPr>
        <w:autoSpaceDE w:val="0"/>
        <w:autoSpaceDN w:val="0"/>
        <w:adjustRightInd w:val="0"/>
        <w:jc w:val="both"/>
      </w:pPr>
      <w:r w:rsidRPr="00D13B0F">
        <w:t>раздел 4 изложить в следующей редакции: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4.1.</w:t>
      </w:r>
      <w:r>
        <w:t xml:space="preserve"> </w:t>
      </w:r>
      <w:r w:rsidRPr="00D13B0F">
        <w:t xml:space="preserve">Порядок осуществления текущего </w:t>
      </w:r>
      <w:proofErr w:type="gramStart"/>
      <w:r w:rsidRPr="00D13B0F">
        <w:t>контроля за</w:t>
      </w:r>
      <w:proofErr w:type="gramEnd"/>
      <w:r w:rsidRPr="00D13B0F"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 xml:space="preserve">Текущий </w:t>
      </w:r>
      <w:proofErr w:type="gramStart"/>
      <w:r w:rsidRPr="00D13B0F">
        <w:t>контроль за</w:t>
      </w:r>
      <w:proofErr w:type="gramEnd"/>
      <w:r w:rsidRPr="00D13B0F"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Pr="00D13B0F">
        <w:lastRenderedPageBreak/>
        <w:t>муниципальной услуги, а также принятием решений ответственными лицами осуществляет руководитель.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Текущий контроль может осуществляться также иными должностными лицами в соответствии с их полномочиями.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4.2.</w:t>
      </w:r>
      <w:r>
        <w:t xml:space="preserve"> </w:t>
      </w:r>
      <w:r w:rsidRPr="00D13B0F"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D13B0F">
        <w:t>контроля за</w:t>
      </w:r>
      <w:proofErr w:type="gramEnd"/>
      <w:r w:rsidRPr="00D13B0F">
        <w:t xml:space="preserve"> полнотой и качеством предоставления муниципальной услуги.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proofErr w:type="gramStart"/>
      <w:r w:rsidRPr="00D13B0F">
        <w:t>Контроль за</w:t>
      </w:r>
      <w:proofErr w:type="gramEnd"/>
      <w:r w:rsidRPr="00D13B0F">
        <w:t xml:space="preserve"> полнотой и качеством предоставления муниципальной услуги осуществляется путем проведения плановых или внеплановых проверок. 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 xml:space="preserve">Плановые проверки осуществляются в соответствии с утвержденным планом. 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 xml:space="preserve">Внеплановые проверки проводятся в случае обжалования (как досудебного (внесудебного), так и судебного) заявителем действий (бездействия) и решений, принятых (осуществляемых) в ходе предоставления муниципальной услуги, а также в целях </w:t>
      </w:r>
      <w:proofErr w:type="gramStart"/>
      <w:r w:rsidRPr="00D13B0F">
        <w:t>контроля за</w:t>
      </w:r>
      <w:proofErr w:type="gramEnd"/>
      <w:r w:rsidRPr="00D13B0F">
        <w:t xml:space="preserve"> устранением нарушений, выявленных в ходе ранее проведенных проверок. Внеплановые проверки могут проводиться также в иных случаях.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 xml:space="preserve">В случае выявления нарушений уполномоченное должностное лицо дает указания по устранению выявленных нарушений и контролирует их исполнение, а также принимает меры по привлечению виновных должностных лиц к ответственности в соответствии с законодательством Российской Федерации. 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 xml:space="preserve">О мерах, принятых в отношении виновных должностных лиц, уполномоченное должностное лицо сообщает в письменной форме заявителю, в связи с обращением которого была проведена проверка, в течение 10 дней со дня принятия таких мер. 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4.3.</w:t>
      </w:r>
      <w:r>
        <w:t xml:space="preserve"> </w:t>
      </w:r>
      <w:r w:rsidRPr="00D13B0F">
        <w:t>Ответственность специалиста, ответственного за исполнением муниципальной услуги в Уполномоченном органе и иных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>В случае нарушения Регламента или иных нормативных правовых актов должностные лица несут ответственность в соответствии с законодательством Российской Федерации.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>Специалист несет ответственность за нарушения требований Регламента.</w:t>
      </w:r>
    </w:p>
    <w:p w:rsidR="0078579E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>Специалист несет ответственность за нарушения им требований Регламента, соблюдение которых входит в его служебные (должностные) обязанности.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4.4.</w:t>
      </w:r>
      <w:r>
        <w:t xml:space="preserve"> </w:t>
      </w:r>
      <w:r w:rsidRPr="00D13B0F">
        <w:t xml:space="preserve">Положения, характеризующие требования к порядку и формам </w:t>
      </w:r>
      <w:proofErr w:type="gramStart"/>
      <w:r w:rsidRPr="00D13B0F">
        <w:t>контроля за</w:t>
      </w:r>
      <w:proofErr w:type="gramEnd"/>
      <w:r w:rsidRPr="00D13B0F">
        <w:t xml:space="preserve"> предоставлением муниципальной услуги, в том числе со стороны граждан, их объединений и организаций.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proofErr w:type="gramStart"/>
      <w:r w:rsidRPr="00D13B0F">
        <w:t>Контроль за</w:t>
      </w:r>
      <w:proofErr w:type="gramEnd"/>
      <w:r w:rsidRPr="00D13B0F">
        <w:t xml:space="preserve"> предоставлением муниципальной услуги должен обеспечивать выявление и устранение нарушений Регламента и иных </w:t>
      </w:r>
      <w:r w:rsidRPr="00D13B0F">
        <w:lastRenderedPageBreak/>
        <w:t>нормативных правовых актов, своевременное и эффективное восстановление нарушенных прав заявителей.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 xml:space="preserve">Заявитель в целях </w:t>
      </w:r>
      <w:proofErr w:type="gramStart"/>
      <w:r w:rsidRPr="00D13B0F">
        <w:t>контроля за</w:t>
      </w:r>
      <w:proofErr w:type="gramEnd"/>
      <w:r w:rsidRPr="00D13B0F">
        <w:t xml:space="preserve"> предоставлением муниципальной услуги имеет право: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1) получать информацию о ходе предоставления муниципальной услуги;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2) знакомиться с документами и материалами, касающимися предоставления муниципальной услуги, если иное не предусмотрено законом;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proofErr w:type="gramStart"/>
      <w:r w:rsidRPr="00D13B0F">
        <w:t>3) обжаловать действия (бездействие) и решения, принятые (осуществляемые) в ходе предоставления муниципальной услуги, в досудебном (внесудебном) и (или) судебном порядке;</w:t>
      </w:r>
      <w:proofErr w:type="gramEnd"/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4) обращаться с предложениями по совершенствованию порядка предоставления муниципальной услуги в порядке, предусмотренном Федеральным законом от 02.05.2006 № 59-ФЗ «О порядке рассмотрения обращений граждан Российской Федерации».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 xml:space="preserve">Объединения граждан в целях </w:t>
      </w:r>
      <w:proofErr w:type="gramStart"/>
      <w:r w:rsidRPr="00D13B0F">
        <w:t>контроля за</w:t>
      </w:r>
      <w:proofErr w:type="gramEnd"/>
      <w:r w:rsidRPr="00D13B0F">
        <w:t xml:space="preserve"> предоставлением муниципальной услуги имеют право: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 xml:space="preserve">1) представлять интересы заявителя в соответствии с выданной заявителем доверенностью; 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2) обращаться с предложениями по совершенствованию порядка предоставления муниципальной услуги</w:t>
      </w:r>
      <w:proofErr w:type="gramStart"/>
      <w:r w:rsidRPr="00D13B0F">
        <w:t xml:space="preserve"> .</w:t>
      </w:r>
      <w:proofErr w:type="gramEnd"/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4.5. Оценка качества и доступности предоставления муниципальных услуг проводится гражданами по результатам предоставления муниципальных  услуг.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>В целях проведения оценки качества и доступности оказания муниципальных услуг выявляется мнение гражданина о качестве предоставления муниципальных услуг (с оценкой по 5-балльной шкале), включая оценку по следующим основным критериям: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а) время предоставления муниципальных услуг;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б) время ожидания в очереди при получении муниципальных услуг;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в) вежливость и компетентность специалиста, взаимодействующего с заявителем при предоставлении муниципальных услуг;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г) комфортность условий в помещении, в котором предоставлены муниципальные услуги;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proofErr w:type="spellStart"/>
      <w:r w:rsidRPr="00D13B0F">
        <w:t>д</w:t>
      </w:r>
      <w:proofErr w:type="spellEnd"/>
      <w:r w:rsidRPr="00D13B0F">
        <w:t>) доступность информации о порядке предоставления муниципальных услуг.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>В отношении муниципальных услуг, предоставление которых осуществляется в электронном виде, гражданам обеспечивается возможность их оценки на всех стадиях предоставления услуг (информирование о порядке получения услуг, запись на прием, подача заявления, получение информации о ходе предоставления услуг, получение результата их предоставления) непосредственно после их получения.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proofErr w:type="gramStart"/>
      <w:r w:rsidRPr="00D13B0F">
        <w:t xml:space="preserve">Для оценки услуг, предоставляемых в электронном виде, используются такие критерии качества, как доступность информации о порядке предоставления услуг, доступность электронных форм документов, необходимых для предоставления услуг, доступность инструментов </w:t>
      </w:r>
      <w:r w:rsidRPr="00D13B0F">
        <w:lastRenderedPageBreak/>
        <w:t>совершения в электронном виде платежей, необходимых для получения услуг, время ожидания ответа на подачу заявления, время предоставления услуг, удобство процедур предоставления услуг, включая процедуры записи на прием, подачи заявления, оплаты обязательных платежей</w:t>
      </w:r>
      <w:proofErr w:type="gramEnd"/>
      <w:r w:rsidRPr="00D13B0F">
        <w:t>, информирования заявителя о ходе предоставления услуг, а также получения результата предоставления услуг.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proofErr w:type="gramStart"/>
      <w:r w:rsidRPr="00D13B0F">
        <w:t>Оценка заявителями качества и доступности услуг, сформированная по результатам анализа мнений граждан о качестве предоставления услуг в многофункциональных центрах предоставления государственных и муниципальных услуг, осуществляется с учетом разграничения ответственности между Управлением труда и многофункциональными центрами предоставления государственных и муниципальных услуг в соответствии с заключаемыми соглашениями о взаимодействии между многофункциональными центрами предоставления государственных и муниципальных услуг и Управлением труда.</w:t>
      </w:r>
      <w:proofErr w:type="gramEnd"/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>Оценка, сформированная по результатам анализа мнений заявителей о качестве предоставления муниципальных услуг, подлежит включению в число показателей эффективности и результативности профессиональной служебной деятельности руководителей, ответственных за предоставление соответствующих муниципальных услуг, установленных в должностных регламентах (должностных инструкциях) руководителей.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>
        <w:t xml:space="preserve">         </w:t>
      </w:r>
      <w:r w:rsidRPr="00D13B0F">
        <w:t>Мнение заявителя о качестве предоставления муниципальных услуг выявляется посредством использования: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а) устройств подвижной радиотелефонной связи;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б) терминальных и иных устройств, расположенных в Администрации (при наличии технических возможностей), а также в многофункциональных центрах предоставления государственных и муниципальных услуг (далее - терминальные и иные устройства);</w:t>
      </w:r>
    </w:p>
    <w:p w:rsidR="0078579E" w:rsidRPr="00D13B0F" w:rsidRDefault="0078579E" w:rsidP="0078579E">
      <w:pPr>
        <w:tabs>
          <w:tab w:val="num" w:pos="1276"/>
          <w:tab w:val="num" w:pos="1980"/>
        </w:tabs>
        <w:jc w:val="both"/>
      </w:pPr>
      <w:r w:rsidRPr="00D13B0F">
        <w:t>в) информационно-телекоммуникационной сети "Интернет" (далее - сеть "Интернет")».</w:t>
      </w:r>
    </w:p>
    <w:p w:rsidR="0078579E" w:rsidRPr="00D13B0F" w:rsidRDefault="0078579E" w:rsidP="0078579E">
      <w:pPr>
        <w:contextualSpacing/>
        <w:jc w:val="both"/>
      </w:pPr>
      <w:r>
        <w:t xml:space="preserve">- </w:t>
      </w:r>
      <w:r w:rsidRPr="00D13B0F">
        <w:t xml:space="preserve">В приложении № 1 удалить п.7,8,9  </w:t>
      </w:r>
    </w:p>
    <w:tbl>
      <w:tblPr>
        <w:tblW w:w="10136" w:type="dxa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6"/>
        <w:gridCol w:w="7560"/>
        <w:gridCol w:w="1980"/>
      </w:tblGrid>
      <w:tr w:rsidR="0078579E" w:rsidRPr="00D13B0F" w:rsidTr="00EF5BA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E" w:rsidRPr="00D13B0F" w:rsidRDefault="0078579E" w:rsidP="00EF5BA9">
            <w:pPr>
              <w:widowControl w:val="0"/>
              <w:autoSpaceDE w:val="0"/>
              <w:autoSpaceDN w:val="0"/>
              <w:contextualSpacing/>
              <w:jc w:val="center"/>
            </w:pPr>
            <w:r w:rsidRPr="00D13B0F">
              <w:t>7.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E" w:rsidRPr="00D13B0F" w:rsidRDefault="0078579E" w:rsidP="00EF5BA9">
            <w:pPr>
              <w:jc w:val="both"/>
            </w:pPr>
            <w:r w:rsidRPr="00D13B0F">
              <w:t>Справка из центра занятости населения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E" w:rsidRPr="00D13B0F" w:rsidRDefault="0078579E" w:rsidP="00EF5BA9">
            <w:pPr>
              <w:widowControl w:val="0"/>
              <w:autoSpaceDE w:val="0"/>
              <w:autoSpaceDN w:val="0"/>
              <w:contextualSpacing/>
              <w:jc w:val="both"/>
            </w:pPr>
          </w:p>
        </w:tc>
      </w:tr>
      <w:tr w:rsidR="0078579E" w:rsidRPr="00D13B0F" w:rsidTr="00EF5BA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E" w:rsidRPr="00D13B0F" w:rsidRDefault="0078579E" w:rsidP="00EF5BA9">
            <w:pPr>
              <w:widowControl w:val="0"/>
              <w:autoSpaceDE w:val="0"/>
              <w:autoSpaceDN w:val="0"/>
              <w:contextualSpacing/>
              <w:jc w:val="both"/>
            </w:pPr>
            <w:r w:rsidRPr="00D13B0F">
              <w:t xml:space="preserve"> 8.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E" w:rsidRPr="00D13B0F" w:rsidRDefault="0078579E" w:rsidP="00EF5BA9">
            <w:pPr>
              <w:jc w:val="both"/>
            </w:pPr>
            <w:r w:rsidRPr="00D13B0F">
              <w:t>Справка из налоговой инспекции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E" w:rsidRPr="00D13B0F" w:rsidRDefault="0078579E" w:rsidP="00EF5BA9">
            <w:pPr>
              <w:widowControl w:val="0"/>
              <w:autoSpaceDE w:val="0"/>
              <w:autoSpaceDN w:val="0"/>
              <w:contextualSpacing/>
              <w:jc w:val="both"/>
            </w:pPr>
          </w:p>
        </w:tc>
      </w:tr>
      <w:tr w:rsidR="0078579E" w:rsidRPr="00D13B0F" w:rsidTr="00EF5BA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E" w:rsidRPr="00D13B0F" w:rsidRDefault="0078579E" w:rsidP="00EF5BA9">
            <w:pPr>
              <w:widowControl w:val="0"/>
              <w:autoSpaceDE w:val="0"/>
              <w:autoSpaceDN w:val="0"/>
              <w:contextualSpacing/>
              <w:jc w:val="both"/>
            </w:pPr>
            <w:r w:rsidRPr="00D13B0F">
              <w:t xml:space="preserve"> 9. 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E" w:rsidRPr="00D13B0F" w:rsidRDefault="0078579E" w:rsidP="00EF5BA9">
            <w:pPr>
              <w:jc w:val="both"/>
            </w:pPr>
            <w:r w:rsidRPr="00D13B0F">
              <w:t xml:space="preserve">Справка из </w:t>
            </w:r>
            <w:proofErr w:type="gramStart"/>
            <w:r w:rsidRPr="00D13B0F">
              <w:t>другого</w:t>
            </w:r>
            <w:proofErr w:type="gramEnd"/>
            <w:r w:rsidRPr="00D13B0F">
              <w:t xml:space="preserve"> кожууна, если один из родителей зарегистрирован в другом </w:t>
            </w:r>
            <w:proofErr w:type="spellStart"/>
            <w:r w:rsidRPr="00D13B0F">
              <w:t>кожууне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E" w:rsidRPr="00D13B0F" w:rsidRDefault="0078579E" w:rsidP="00EF5BA9">
            <w:pPr>
              <w:widowControl w:val="0"/>
              <w:autoSpaceDE w:val="0"/>
              <w:autoSpaceDN w:val="0"/>
              <w:contextualSpacing/>
              <w:jc w:val="both"/>
            </w:pPr>
          </w:p>
        </w:tc>
      </w:tr>
    </w:tbl>
    <w:p w:rsidR="0078579E" w:rsidRPr="00D13B0F" w:rsidRDefault="0078579E" w:rsidP="0078579E">
      <w:pPr>
        <w:contextualSpacing/>
        <w:jc w:val="both"/>
      </w:pPr>
    </w:p>
    <w:p w:rsidR="0078579E" w:rsidRPr="00D13B0F" w:rsidRDefault="0078579E" w:rsidP="0078579E">
      <w:pPr>
        <w:contextualSpacing/>
        <w:jc w:val="both"/>
      </w:pPr>
      <w:r w:rsidRPr="00D13B0F">
        <w:t>2.</w:t>
      </w:r>
      <w:r>
        <w:t xml:space="preserve"> </w:t>
      </w:r>
      <w:r w:rsidRPr="00D13B0F">
        <w:t>Опубликовать настоящее постановление в официальном сайте Барун-Хемчикского кожууна.</w:t>
      </w:r>
    </w:p>
    <w:p w:rsidR="0078579E" w:rsidRPr="00D13B0F" w:rsidRDefault="0078579E" w:rsidP="0078579E">
      <w:pPr>
        <w:contextualSpacing/>
        <w:jc w:val="both"/>
      </w:pPr>
      <w:r w:rsidRPr="00D13B0F">
        <w:t>3.</w:t>
      </w:r>
      <w:r>
        <w:t xml:space="preserve"> </w:t>
      </w:r>
      <w:proofErr w:type="gramStart"/>
      <w:r w:rsidRPr="00D13B0F">
        <w:t>Контроль за</w:t>
      </w:r>
      <w:proofErr w:type="gramEnd"/>
      <w:r w:rsidRPr="00D13B0F">
        <w:t xml:space="preserve"> исполнением настоящего постановления возложить на заместителя председателя по социальной политике администрации Барун-Хемчикского кожууна</w:t>
      </w:r>
      <w:r w:rsidRPr="00B97064">
        <w:t xml:space="preserve"> </w:t>
      </w:r>
      <w:proofErr w:type="spellStart"/>
      <w:r w:rsidRPr="00D13B0F">
        <w:t>Ооржак</w:t>
      </w:r>
      <w:proofErr w:type="spellEnd"/>
      <w:r w:rsidRPr="00D13B0F">
        <w:t xml:space="preserve"> А.М.</w:t>
      </w:r>
    </w:p>
    <w:p w:rsidR="0078579E" w:rsidRDefault="0078579E" w:rsidP="0078579E">
      <w:pPr>
        <w:contextualSpacing/>
        <w:jc w:val="both"/>
      </w:pPr>
      <w:r w:rsidRPr="00D13B0F">
        <w:t>4.</w:t>
      </w:r>
      <w:r>
        <w:t xml:space="preserve"> </w:t>
      </w:r>
      <w:r w:rsidRPr="00D13B0F">
        <w:t xml:space="preserve">Настоящее постановление вступает в силу со дня его подписания. </w:t>
      </w:r>
    </w:p>
    <w:p w:rsidR="0078579E" w:rsidRPr="00D13B0F" w:rsidRDefault="0078579E" w:rsidP="0078579E">
      <w:pPr>
        <w:contextualSpacing/>
        <w:jc w:val="both"/>
      </w:pPr>
    </w:p>
    <w:p w:rsidR="0078579E" w:rsidRPr="00D13B0F" w:rsidRDefault="0078579E" w:rsidP="0078579E">
      <w:pPr>
        <w:pStyle w:val="a4"/>
      </w:pPr>
      <w:r w:rsidRPr="00D13B0F">
        <w:t xml:space="preserve">Председатель администрации </w:t>
      </w:r>
      <w:r w:rsidRPr="00D13B0F">
        <w:tab/>
      </w:r>
    </w:p>
    <w:p w:rsidR="002009D7" w:rsidRDefault="0078579E" w:rsidP="0078579E">
      <w:pPr>
        <w:pStyle w:val="a4"/>
      </w:pPr>
      <w:r>
        <w:t>Барун-Хемчикского кожууна</w:t>
      </w:r>
      <w:r w:rsidRPr="00D13B0F">
        <w:t xml:space="preserve">:                                       </w:t>
      </w:r>
      <w:proofErr w:type="spellStart"/>
      <w:r w:rsidRPr="00D13B0F">
        <w:t>Салчак</w:t>
      </w:r>
      <w:proofErr w:type="spellEnd"/>
      <w:r w:rsidRPr="00D13B0F">
        <w:t xml:space="preserve">  Ш.Д.</w:t>
      </w:r>
    </w:p>
    <w:sectPr w:rsidR="002009D7" w:rsidSect="00200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79E"/>
    <w:rsid w:val="000B7E29"/>
    <w:rsid w:val="002009D7"/>
    <w:rsid w:val="0078579E"/>
    <w:rsid w:val="00BE4435"/>
    <w:rsid w:val="00DD7050"/>
    <w:rsid w:val="00F8798F"/>
    <w:rsid w:val="00FC7C49"/>
    <w:rsid w:val="00FE3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u w:color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8579E"/>
    <w:rPr>
      <w:color w:val="0000FF"/>
      <w:u w:val="single"/>
    </w:rPr>
  </w:style>
  <w:style w:type="paragraph" w:styleId="a4">
    <w:name w:val="No Spacing"/>
    <w:uiPriority w:val="1"/>
    <w:qFormat/>
    <w:rsid w:val="007857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u w:color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57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79E"/>
    <w:rPr>
      <w:rFonts w:ascii="Tahoma" w:eastAsia="Times New Roman" w:hAnsi="Tahoma" w:cs="Tahoma"/>
      <w:sz w:val="16"/>
      <w:szCs w:val="16"/>
      <w:u w:color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2911</Words>
  <Characters>16599</Characters>
  <Application>Microsoft Office Word</Application>
  <DocSecurity>0</DocSecurity>
  <Lines>138</Lines>
  <Paragraphs>38</Paragraphs>
  <ScaleCrop>false</ScaleCrop>
  <Company>Organization</Company>
  <LinksUpToDate>false</LinksUpToDate>
  <CharactersWithSpaces>19472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3</cp:revision>
  <dcterms:created xsi:type="dcterms:W3CDTF">2016-03-31T09:00:00Z</dcterms:created>
  <dcterms:modified xsi:type="dcterms:W3CDTF">2017-10-15T05:41:00Z</dcterms:modified>
</cp:coreProperties>
</file>